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AA49" w14:textId="70788F5E" w:rsidR="00BC119B" w:rsidRDefault="00EE7782" w:rsidP="00BC119B">
      <w:pPr>
        <w:pStyle w:val="Rubrik2"/>
      </w:pPr>
      <w:r>
        <w:rPr>
          <w:rFonts w:ascii="Calibri" w:hAnsi="Calibri" w:cs="Calibri"/>
          <w:b/>
          <w:bCs/>
          <w:color w:val="2F5496"/>
        </w:rPr>
        <w:br/>
      </w:r>
      <w:r w:rsidR="00BC119B">
        <w:rPr>
          <w:rFonts w:ascii="Calibri" w:hAnsi="Calibri" w:cs="Calibri"/>
          <w:b/>
          <w:bCs/>
          <w:color w:val="2F5496"/>
        </w:rPr>
        <w:t>Förslag om elförsörjning till Sjöboden/båthamnen.</w:t>
      </w:r>
    </w:p>
    <w:p w14:paraId="300E6F96" w14:textId="77777777" w:rsidR="00BC119B" w:rsidRDefault="00BC119B" w:rsidP="00BC119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Jag vill att årsmötet beslutar om att dra fram el till Sjöboden. Kostnadsförslag har hämtats från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Midroc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enligt följande (moms är inkluderad i alla priser):</w:t>
      </w:r>
    </w:p>
    <w:p w14:paraId="34DBA8C1" w14:textId="77777777" w:rsidR="00BC119B" w:rsidRDefault="00BC119B" w:rsidP="00BC119B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 200 meter 6mm kabel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11.300,-</w:t>
      </w:r>
    </w:p>
    <w:p w14:paraId="69E5D717" w14:textId="77777777" w:rsidR="00BC119B" w:rsidRDefault="00BC119B" w:rsidP="00BC119B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 200 meter gul slang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4100,-</w:t>
      </w:r>
    </w:p>
    <w:p w14:paraId="31798B89" w14:textId="77777777" w:rsidR="00BC119B" w:rsidRDefault="00BC119B" w:rsidP="00BC119B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 timmars arbetstid för inkoppling mm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4600,-</w:t>
      </w:r>
    </w:p>
    <w:p w14:paraId="1EEADC1D" w14:textId="77777777" w:rsidR="00BC119B" w:rsidRDefault="00BC119B" w:rsidP="00BC119B">
      <w:pPr>
        <w:pStyle w:val="Normalweb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Hyra för grävare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2000,-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Kabelgrävning sker av medlemmar.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330B1A1B" w14:textId="77777777" w:rsidR="00BC119B" w:rsidRDefault="00BC119B" w:rsidP="00BC119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Motivering: Ström behövs till föreningens olika aktiviteter vid sjön. Strömförsörjningen är inlåst i Sjöboden. Ev. kan strömmen få nyttjas av båtägare mot ersättning.</w:t>
      </w:r>
    </w:p>
    <w:p w14:paraId="4BF541EB" w14:textId="77777777" w:rsidR="00BC119B" w:rsidRDefault="00BC119B" w:rsidP="00BC119B"/>
    <w:p w14:paraId="1AEEB27C" w14:textId="77777777" w:rsidR="00BC119B" w:rsidRDefault="00BC119B" w:rsidP="00BC119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Engelsfors 21-04-30</w:t>
      </w:r>
    </w:p>
    <w:p w14:paraId="5241F7EB" w14:textId="450E40EC" w:rsidR="00BC119B" w:rsidRDefault="00BC119B" w:rsidP="00BC119B">
      <w:pPr>
        <w:pStyle w:val="Normalwebb"/>
        <w:spacing w:before="0" w:beforeAutospacing="0" w:after="16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Gustaf Eisen</w:t>
      </w:r>
    </w:p>
    <w:p w14:paraId="4EDD67FD" w14:textId="77777777" w:rsidR="00EE7782" w:rsidRDefault="00EE7782" w:rsidP="00BC119B">
      <w:pPr>
        <w:pStyle w:val="Normalwebb"/>
        <w:spacing w:before="0" w:beforeAutospacing="0" w:after="160" w:afterAutospacing="0"/>
      </w:pPr>
    </w:p>
    <w:p w14:paraId="47D0C70A" w14:textId="77777777" w:rsidR="00BC119B" w:rsidRDefault="00BC119B" w:rsidP="00BC119B">
      <w:pPr>
        <w:pStyle w:val="Normalwebb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00"/>
        </w:rPr>
        <w:t>Styrelsen föreslår att motionen avslås med motiveringen att kostnaderna blir för höga i förhållandet till nyttan.</w:t>
      </w:r>
    </w:p>
    <w:p w14:paraId="728FED06" w14:textId="0A01E9EE" w:rsidR="00BC119B" w:rsidRDefault="00BC119B">
      <w:r>
        <w:br w:type="page"/>
      </w:r>
    </w:p>
    <w:p w14:paraId="059BEC52" w14:textId="037D1418" w:rsidR="00BC119B" w:rsidRPr="00C6418D" w:rsidRDefault="00EE7782" w:rsidP="00BC119B">
      <w:pPr>
        <w:pStyle w:val="Rubrik2"/>
        <w:rPr>
          <w:b/>
          <w:bCs/>
          <w:lang w:bidi="sv-SE"/>
        </w:rPr>
      </w:pPr>
      <w:bookmarkStart w:id="0" w:name="_Hlk75877028"/>
      <w:r>
        <w:rPr>
          <w:b/>
          <w:bCs/>
          <w:lang w:bidi="sv-SE"/>
        </w:rPr>
        <w:lastRenderedPageBreak/>
        <w:br/>
      </w:r>
      <w:r w:rsidR="00BC119B" w:rsidRPr="00C6418D">
        <w:rPr>
          <w:b/>
          <w:bCs/>
          <w:lang w:bidi="sv-SE"/>
        </w:rPr>
        <w:t>Beloppsgräns för styrelsen</w:t>
      </w:r>
    </w:p>
    <w:p w14:paraId="49C5AE53" w14:textId="77777777" w:rsidR="00BC119B" w:rsidRDefault="00BC119B" w:rsidP="00BC119B">
      <w:pPr>
        <w:rPr>
          <w:lang w:bidi="sv-SE"/>
        </w:rPr>
      </w:pPr>
      <w:r>
        <w:rPr>
          <w:lang w:bidi="sv-SE"/>
        </w:rPr>
        <w:t xml:space="preserve">Styrelsens uppgift är att handha föreningens angelägenheter mellan föreningens ordinarie stämmor. Enligt stadgarna ska styrelsen </w:t>
      </w:r>
      <w:proofErr w:type="gramStart"/>
      <w:r>
        <w:rPr>
          <w:lang w:bidi="sv-SE"/>
        </w:rPr>
        <w:t>bl.a.</w:t>
      </w:r>
      <w:proofErr w:type="gramEnd"/>
      <w:r>
        <w:rPr>
          <w:lang w:bidi="sv-SE"/>
        </w:rPr>
        <w:t xml:space="preserve"> förvalta samfälligheten – utförande och drift av föreningens gemensamhetsanläggningar.</w:t>
      </w:r>
    </w:p>
    <w:p w14:paraId="3FBD8A42" w14:textId="77777777" w:rsidR="00BC119B" w:rsidRDefault="00BC119B" w:rsidP="00BC119B">
      <w:pPr>
        <w:rPr>
          <w:lang w:bidi="sv-SE"/>
        </w:rPr>
      </w:pPr>
      <w:r>
        <w:rPr>
          <w:lang w:bidi="sv-SE"/>
        </w:rPr>
        <w:t>Anläggningsbeslutet är det dokument som anger den avgränsning som samfälligheten har att arbeta inom.</w:t>
      </w:r>
    </w:p>
    <w:p w14:paraId="656DD33A" w14:textId="77777777" w:rsidR="00BC119B" w:rsidRDefault="00BC119B" w:rsidP="00BC119B">
      <w:pPr>
        <w:rPr>
          <w:lang w:bidi="sv-SE"/>
        </w:rPr>
      </w:pPr>
      <w:r>
        <w:rPr>
          <w:lang w:bidi="sv-SE"/>
        </w:rPr>
        <w:t>De inköp som görs ska kunna styrkas gentemot anläggningsbeslutet, inköp av flistugg ligger inom anläggningsbeslutets ramar medan en hjärtstartare inte gör det.</w:t>
      </w:r>
      <w:r>
        <w:rPr>
          <w:lang w:bidi="sv-SE"/>
        </w:rPr>
        <w:br/>
        <w:t>Finns förslag till inköp som ej ryms inom anläggningsbeslutet kan framställan göras på årsstämman men ska då finansieras av medlemmarnas privata medel och inte genom samfällighetens medel.</w:t>
      </w:r>
    </w:p>
    <w:p w14:paraId="414D3C53" w14:textId="77777777" w:rsidR="00BC119B" w:rsidRDefault="00BC119B" w:rsidP="00BC119B">
      <w:pPr>
        <w:rPr>
          <w:lang w:bidi="sv-SE"/>
        </w:rPr>
      </w:pPr>
      <w:r>
        <w:rPr>
          <w:lang w:bidi="sv-SE"/>
        </w:rPr>
        <w:t>Beloppsgräns för styrelsen beslutas på årsstämman för verksamhetsåret eller beslutas att skrivas in i stadgarna.</w:t>
      </w:r>
      <w:r>
        <w:rPr>
          <w:lang w:bidi="sv-SE"/>
        </w:rPr>
        <w:br/>
        <w:t>För att driva samfällighetsföreningens verksamhet bör gränsen i kronor sättas på en nivå som möjliggör en så rationell hantering av verksamheten som möjligt.</w:t>
      </w:r>
      <w:r>
        <w:rPr>
          <w:lang w:bidi="sv-SE"/>
        </w:rPr>
        <w:br/>
        <w:t xml:space="preserve">Vid större inköpssumma ska styrelsen skriva en ”Framställan från styrelsen” som årsstämman tar ställning till. </w:t>
      </w:r>
    </w:p>
    <w:p w14:paraId="4B101757" w14:textId="77777777" w:rsidR="00BC119B" w:rsidRDefault="00BC119B" w:rsidP="00BC119B">
      <w:pPr>
        <w:rPr>
          <w:lang w:bidi="sv-SE"/>
        </w:rPr>
      </w:pPr>
      <w:r>
        <w:rPr>
          <w:lang w:bidi="sv-SE"/>
        </w:rPr>
        <w:t>Härmed föreslås att en beloppsgräns för styrelsen införs</w:t>
      </w:r>
      <w:r>
        <w:rPr>
          <w:lang w:bidi="sv-SE"/>
        </w:rPr>
        <w:br/>
        <w:t xml:space="preserve">samt </w:t>
      </w:r>
      <w:r>
        <w:rPr>
          <w:lang w:bidi="sv-SE"/>
        </w:rPr>
        <w:br/>
        <w:t xml:space="preserve">att gränsen sätts vid 10,000 kronor. </w:t>
      </w:r>
    </w:p>
    <w:p w14:paraId="435C409E" w14:textId="2415C545" w:rsidR="00BC119B" w:rsidRDefault="00BC119B" w:rsidP="00BC119B">
      <w:pPr>
        <w:rPr>
          <w:i/>
          <w:iCs/>
          <w:lang w:bidi="sv-SE"/>
        </w:rPr>
      </w:pPr>
      <w:r>
        <w:rPr>
          <w:lang w:bidi="sv-SE"/>
        </w:rPr>
        <w:t>20-04-02</w:t>
      </w:r>
      <w:r>
        <w:rPr>
          <w:lang w:bidi="sv-SE"/>
        </w:rPr>
        <w:br/>
      </w:r>
      <w:r w:rsidRPr="00C6418D">
        <w:rPr>
          <w:i/>
          <w:iCs/>
          <w:lang w:bidi="sv-SE"/>
        </w:rPr>
        <w:t>Benny Hedlund</w:t>
      </w:r>
      <w:bookmarkEnd w:id="0"/>
    </w:p>
    <w:p w14:paraId="723DB9CF" w14:textId="77777777" w:rsidR="00EE7782" w:rsidRPr="00096A2D" w:rsidRDefault="00EE7782" w:rsidP="00BC119B">
      <w:pPr>
        <w:rPr>
          <w:lang w:bidi="sv-SE"/>
        </w:rPr>
      </w:pPr>
    </w:p>
    <w:p w14:paraId="292D458C" w14:textId="77777777" w:rsidR="007C1C7E" w:rsidRPr="00096A2D" w:rsidRDefault="007C1C7E" w:rsidP="007C1C7E">
      <w:pPr>
        <w:rPr>
          <w:lang w:bidi="sv-SE"/>
        </w:rPr>
      </w:pPr>
      <w:r w:rsidRPr="001E5ABB">
        <w:rPr>
          <w:highlight w:val="yellow"/>
          <w:lang w:bidi="sv-SE"/>
        </w:rPr>
        <w:t>Styrelsens förslag, i samråd med revisorerna, är att summan ska vara ett basbelopp.</w:t>
      </w:r>
    </w:p>
    <w:p w14:paraId="067803B1" w14:textId="068180E1" w:rsidR="007C1C7E" w:rsidRDefault="007C1C7E">
      <w:r>
        <w:br w:type="page"/>
      </w:r>
    </w:p>
    <w:p w14:paraId="616F48AC" w14:textId="77777777" w:rsidR="00EE7782" w:rsidRDefault="00EE7782" w:rsidP="00EE7782">
      <w:pPr>
        <w:pStyle w:val="Rubrik2"/>
        <w:rPr>
          <w:lang w:bidi="sv-SE"/>
        </w:rPr>
      </w:pPr>
    </w:p>
    <w:p w14:paraId="135E13E4" w14:textId="71122DAD" w:rsidR="00EE7782" w:rsidRPr="00EE7782" w:rsidRDefault="00EE7782" w:rsidP="00EE7782">
      <w:pPr>
        <w:pStyle w:val="Rubrik2"/>
        <w:rPr>
          <w:b/>
          <w:bCs/>
          <w:lang w:bidi="sv-SE"/>
        </w:rPr>
      </w:pPr>
      <w:r w:rsidRPr="00EE7782">
        <w:rPr>
          <w:b/>
          <w:bCs/>
          <w:lang w:bidi="sv-SE"/>
        </w:rPr>
        <w:t>Kurva vid Bruksvägen / Järnvägen</w:t>
      </w:r>
    </w:p>
    <w:p w14:paraId="1B2DDD49" w14:textId="77777777" w:rsidR="00EE7782" w:rsidRPr="00EE7782" w:rsidRDefault="00EE7782" w:rsidP="00EE7782">
      <w:pPr>
        <w:rPr>
          <w:sz w:val="24"/>
          <w:szCs w:val="24"/>
          <w:lang w:bidi="sv-SE"/>
        </w:rPr>
      </w:pPr>
      <w:r w:rsidRPr="00EE7782">
        <w:rPr>
          <w:sz w:val="24"/>
          <w:szCs w:val="24"/>
          <w:lang w:bidi="sv-SE"/>
        </w:rPr>
        <w:t xml:space="preserve">Under vinterhalvåret uppstår det problem med att diket ibland </w:t>
      </w:r>
      <w:proofErr w:type="spellStart"/>
      <w:r w:rsidRPr="00EE7782">
        <w:rPr>
          <w:sz w:val="24"/>
          <w:szCs w:val="24"/>
          <w:lang w:bidi="sv-SE"/>
        </w:rPr>
        <w:t>överplogas</w:t>
      </w:r>
      <w:proofErr w:type="spellEnd"/>
      <w:r w:rsidRPr="00EE7782">
        <w:rPr>
          <w:sz w:val="24"/>
          <w:szCs w:val="24"/>
          <w:lang w:bidi="sv-SE"/>
        </w:rPr>
        <w:t xml:space="preserve"> och effekten blir att Bruksvägen översvämmas.</w:t>
      </w:r>
      <w:r w:rsidRPr="00EE7782">
        <w:rPr>
          <w:sz w:val="24"/>
          <w:szCs w:val="24"/>
          <w:lang w:bidi="sv-SE"/>
        </w:rPr>
        <w:br/>
        <w:t>Åtgärder har vidtagits från föreningens sida såsom information till entreprenören, markering med snökäppar, bortforsling av snömängder samt friläggande av diket från snömängder.</w:t>
      </w:r>
      <w:r w:rsidRPr="00EE7782">
        <w:rPr>
          <w:sz w:val="24"/>
          <w:szCs w:val="24"/>
          <w:lang w:bidi="sv-SE"/>
        </w:rPr>
        <w:br/>
        <w:t>En del av dessa åtgärder blir i många fall akutåtgärder.</w:t>
      </w:r>
      <w:r w:rsidRPr="00EE7782">
        <w:rPr>
          <w:sz w:val="24"/>
          <w:szCs w:val="24"/>
          <w:lang w:bidi="sv-SE"/>
        </w:rPr>
        <w:br/>
        <w:t>Tyvärr kvarstår problemet.</w:t>
      </w:r>
    </w:p>
    <w:p w14:paraId="498EE9A0" w14:textId="77777777" w:rsidR="00EE7782" w:rsidRPr="00EE7782" w:rsidRDefault="00EE7782" w:rsidP="00EE7782">
      <w:pPr>
        <w:rPr>
          <w:sz w:val="24"/>
          <w:szCs w:val="24"/>
          <w:lang w:bidi="sv-SE"/>
        </w:rPr>
      </w:pPr>
      <w:r w:rsidRPr="00EE7782">
        <w:rPr>
          <w:sz w:val="24"/>
          <w:szCs w:val="24"/>
          <w:lang w:bidi="sv-SE"/>
        </w:rPr>
        <w:t>För att lösa detta problem föreslås följande:</w:t>
      </w:r>
    </w:p>
    <w:p w14:paraId="0AA56A22" w14:textId="77777777" w:rsidR="00EE7782" w:rsidRPr="00EE7782" w:rsidRDefault="00EE7782" w:rsidP="00EE7782">
      <w:pPr>
        <w:rPr>
          <w:sz w:val="24"/>
          <w:szCs w:val="24"/>
          <w:lang w:bidi="sv-SE"/>
        </w:rPr>
      </w:pPr>
      <w:r w:rsidRPr="00EE7782">
        <w:rPr>
          <w:i/>
          <w:iCs/>
          <w:sz w:val="24"/>
          <w:szCs w:val="24"/>
          <w:lang w:bidi="sv-SE"/>
        </w:rPr>
        <w:t>Förslag 1</w:t>
      </w:r>
      <w:r w:rsidRPr="00EE7782">
        <w:rPr>
          <w:i/>
          <w:iCs/>
          <w:sz w:val="24"/>
          <w:szCs w:val="24"/>
          <w:lang w:bidi="sv-SE"/>
        </w:rPr>
        <w:tab/>
      </w:r>
      <w:r w:rsidRPr="00EE7782">
        <w:rPr>
          <w:sz w:val="24"/>
          <w:szCs w:val="24"/>
          <w:lang w:bidi="sv-SE"/>
        </w:rPr>
        <w:br/>
        <w:t>Kantstolpar, liknande de som finns vid infarten i området, sätts upp permanent med ett avstånd till diket på cirka 1,5 m och med ett inbördes avstånd på 1,5 m. Åtgärden medför att kurvan markeras i sin helhet. Vägbredden påverkas inte på Bruksvägen eller Järnvägen.</w:t>
      </w:r>
      <w:r w:rsidRPr="00EE7782">
        <w:rPr>
          <w:sz w:val="24"/>
          <w:szCs w:val="24"/>
          <w:lang w:bidi="sv-SE"/>
        </w:rPr>
        <w:br/>
        <w:t xml:space="preserve">Risken att </w:t>
      </w:r>
      <w:proofErr w:type="spellStart"/>
      <w:r w:rsidRPr="00EE7782">
        <w:rPr>
          <w:sz w:val="24"/>
          <w:szCs w:val="24"/>
          <w:lang w:bidi="sv-SE"/>
        </w:rPr>
        <w:t>överploga</w:t>
      </w:r>
      <w:proofErr w:type="spellEnd"/>
      <w:r w:rsidRPr="00EE7782">
        <w:rPr>
          <w:sz w:val="24"/>
          <w:szCs w:val="24"/>
          <w:lang w:bidi="sv-SE"/>
        </w:rPr>
        <w:t xml:space="preserve"> diket är undanröjd.</w:t>
      </w:r>
      <w:r w:rsidRPr="00EE7782">
        <w:rPr>
          <w:sz w:val="24"/>
          <w:szCs w:val="24"/>
          <w:lang w:bidi="sv-SE"/>
        </w:rPr>
        <w:br/>
      </w:r>
      <w:r w:rsidRPr="00EE7782">
        <w:rPr>
          <w:i/>
          <w:iCs/>
          <w:sz w:val="24"/>
          <w:szCs w:val="24"/>
          <w:lang w:bidi="sv-SE"/>
        </w:rPr>
        <w:t>Kostnad för kantstolpar (20*140 kr) = 2,800 kr. Grävarbete tillkommer 2 tim.</w:t>
      </w:r>
    </w:p>
    <w:p w14:paraId="06E54703" w14:textId="77777777" w:rsidR="00EE7782" w:rsidRPr="00EE7782" w:rsidRDefault="00EE7782" w:rsidP="00EE7782">
      <w:pPr>
        <w:rPr>
          <w:i/>
          <w:iCs/>
          <w:sz w:val="24"/>
          <w:szCs w:val="24"/>
          <w:lang w:bidi="sv-SE"/>
        </w:rPr>
      </w:pPr>
      <w:r w:rsidRPr="00EE7782">
        <w:rPr>
          <w:i/>
          <w:iCs/>
          <w:sz w:val="24"/>
          <w:szCs w:val="24"/>
          <w:lang w:bidi="sv-SE"/>
        </w:rPr>
        <w:t>Förslag 2</w:t>
      </w:r>
      <w:r w:rsidRPr="00EE7782">
        <w:rPr>
          <w:sz w:val="24"/>
          <w:szCs w:val="24"/>
          <w:lang w:bidi="sv-SE"/>
        </w:rPr>
        <w:br/>
        <w:t>Täckdika hela sträckan från tillflöde till vägtrumma vid Bruksvägen/Kvarnvägen (90 m) med dräneringsrör (6 m * 290 mm). Ovanstående problem är undanröjda.</w:t>
      </w:r>
      <w:r w:rsidRPr="00EE7782">
        <w:rPr>
          <w:sz w:val="24"/>
          <w:szCs w:val="24"/>
          <w:lang w:bidi="sv-SE"/>
        </w:rPr>
        <w:br/>
      </w:r>
      <w:r w:rsidRPr="00EE7782">
        <w:rPr>
          <w:i/>
          <w:iCs/>
          <w:sz w:val="24"/>
          <w:szCs w:val="24"/>
          <w:lang w:bidi="sv-SE"/>
        </w:rPr>
        <w:t>Kostnad för rör (15*1475 kr) = 22,125 kr. Grävarbete tillkommer 8 tim.</w:t>
      </w:r>
    </w:p>
    <w:p w14:paraId="24E1FB75" w14:textId="77777777" w:rsidR="00EE7782" w:rsidRPr="00EE7782" w:rsidRDefault="00EE7782" w:rsidP="00EE7782">
      <w:pPr>
        <w:rPr>
          <w:sz w:val="24"/>
          <w:szCs w:val="24"/>
          <w:lang w:bidi="sv-SE"/>
        </w:rPr>
      </w:pPr>
      <w:r w:rsidRPr="00EE7782">
        <w:rPr>
          <w:sz w:val="24"/>
          <w:szCs w:val="24"/>
          <w:lang w:bidi="sv-SE"/>
        </w:rPr>
        <w:t xml:space="preserve">Härmed föreslås att årsstämman tar beslut i frågan. </w:t>
      </w:r>
    </w:p>
    <w:p w14:paraId="793A2168" w14:textId="3DB721A4" w:rsidR="00EE7782" w:rsidRPr="00EE7782" w:rsidRDefault="00EE7782" w:rsidP="00EE7782">
      <w:pPr>
        <w:rPr>
          <w:sz w:val="24"/>
          <w:szCs w:val="24"/>
          <w:lang w:bidi="sv-SE"/>
        </w:rPr>
      </w:pPr>
      <w:r>
        <w:rPr>
          <w:sz w:val="24"/>
          <w:szCs w:val="24"/>
          <w:lang w:bidi="sv-SE"/>
        </w:rPr>
        <w:t>2021-04-12</w:t>
      </w:r>
    </w:p>
    <w:p w14:paraId="0C788848" w14:textId="5459BC72" w:rsidR="00EE7782" w:rsidRDefault="00EE7782" w:rsidP="00EE7782">
      <w:pPr>
        <w:rPr>
          <w:i/>
          <w:iCs/>
          <w:sz w:val="24"/>
          <w:szCs w:val="24"/>
          <w:lang w:bidi="sv-SE"/>
        </w:rPr>
      </w:pPr>
      <w:r w:rsidRPr="00EE7782">
        <w:rPr>
          <w:i/>
          <w:iCs/>
          <w:sz w:val="24"/>
          <w:szCs w:val="24"/>
          <w:lang w:bidi="sv-SE"/>
        </w:rPr>
        <w:t>Benny Hedlund</w:t>
      </w:r>
    </w:p>
    <w:p w14:paraId="119F3736" w14:textId="77777777" w:rsidR="00EE7782" w:rsidRPr="00EE7782" w:rsidRDefault="00EE7782" w:rsidP="00EE7782">
      <w:pPr>
        <w:rPr>
          <w:i/>
          <w:iCs/>
          <w:sz w:val="24"/>
          <w:szCs w:val="24"/>
          <w:lang w:bidi="sv-SE"/>
        </w:rPr>
      </w:pPr>
    </w:p>
    <w:p w14:paraId="3DD6C6E5" w14:textId="77777777" w:rsidR="00EE7782" w:rsidRPr="00EE7782" w:rsidRDefault="00EE7782" w:rsidP="00EE7782">
      <w:pPr>
        <w:rPr>
          <w:sz w:val="24"/>
          <w:szCs w:val="24"/>
          <w:highlight w:val="yellow"/>
          <w:lang w:bidi="sv-SE"/>
        </w:rPr>
      </w:pPr>
      <w:r w:rsidRPr="00EE7782">
        <w:rPr>
          <w:sz w:val="24"/>
          <w:szCs w:val="24"/>
          <w:highlight w:val="yellow"/>
          <w:lang w:bidi="sv-SE"/>
        </w:rPr>
        <w:t>Styrelsen föreslår stämman att motionen avslås efter att styrelsen varit i kontakt med entreprenören om hur plogningen kan gå till, utan att vattenförande dike plogas igen.</w:t>
      </w:r>
    </w:p>
    <w:p w14:paraId="739924B7" w14:textId="48FFD6B1" w:rsidR="00EE7782" w:rsidRPr="00EE7782" w:rsidRDefault="00EE7782" w:rsidP="00EE7782">
      <w:pPr>
        <w:rPr>
          <w:sz w:val="24"/>
          <w:szCs w:val="24"/>
          <w:lang w:bidi="sv-SE"/>
        </w:rPr>
      </w:pPr>
      <w:r w:rsidRPr="00EE7782">
        <w:rPr>
          <w:sz w:val="24"/>
          <w:szCs w:val="24"/>
          <w:highlight w:val="yellow"/>
          <w:lang w:bidi="sv-SE"/>
        </w:rPr>
        <w:t>Entreprenören har fått bilder</w:t>
      </w:r>
      <w:r>
        <w:rPr>
          <w:sz w:val="24"/>
          <w:szCs w:val="24"/>
          <w:highlight w:val="yellow"/>
          <w:lang w:bidi="sv-SE"/>
        </w:rPr>
        <w:t xml:space="preserve"> samt</w:t>
      </w:r>
      <w:r w:rsidRPr="00EE7782">
        <w:rPr>
          <w:sz w:val="24"/>
          <w:szCs w:val="24"/>
          <w:highlight w:val="yellow"/>
          <w:lang w:bidi="sv-SE"/>
        </w:rPr>
        <w:t xml:space="preserve"> muntlig och skriftlig information och vi är överens om hur det ska plogas.</w:t>
      </w:r>
    </w:p>
    <w:p w14:paraId="3139DB55" w14:textId="19DC0DCF" w:rsidR="00EE7782" w:rsidRDefault="00EE77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0A78F2" w14:textId="2DFFF8BF" w:rsidR="00BC119B" w:rsidRDefault="00BC119B" w:rsidP="00EE7782">
      <w:pPr>
        <w:rPr>
          <w:sz w:val="24"/>
          <w:szCs w:val="24"/>
        </w:rPr>
      </w:pPr>
    </w:p>
    <w:p w14:paraId="2241BB91" w14:textId="77777777" w:rsidR="00EE7782" w:rsidRPr="00EE7782" w:rsidRDefault="00EE7782" w:rsidP="00EE7782">
      <w:pPr>
        <w:pStyle w:val="Rubrik2"/>
        <w:rPr>
          <w:b/>
          <w:bCs/>
          <w:lang w:bidi="sv-SE"/>
        </w:rPr>
      </w:pPr>
      <w:r w:rsidRPr="00EE7782">
        <w:rPr>
          <w:b/>
          <w:bCs/>
          <w:lang w:bidi="sv-SE"/>
        </w:rPr>
        <w:t>Vägfogde närvarande vid styrelsens sammanträden</w:t>
      </w:r>
    </w:p>
    <w:p w14:paraId="05038DCD" w14:textId="77777777" w:rsidR="00EE7782" w:rsidRDefault="00EE7782" w:rsidP="00EE7782">
      <w:pPr>
        <w:rPr>
          <w:lang w:bidi="sv-SE"/>
        </w:rPr>
      </w:pPr>
      <w:r w:rsidRPr="00096A2D">
        <w:rPr>
          <w:lang w:bidi="sv-SE"/>
        </w:rPr>
        <w:t xml:space="preserve">Då undertecknad </w:t>
      </w:r>
      <w:r>
        <w:rPr>
          <w:lang w:bidi="sv-SE"/>
        </w:rPr>
        <w:t>varit i kontakt med REV (Riksförbundet för Enskilda Vägar) i olika diskussioner avseende vägar och dess underhåll förvånas Revs representanter över att Vägfogden inte innehar en ordinarie plats i styrelsen.</w:t>
      </w:r>
    </w:p>
    <w:p w14:paraId="74639D3A" w14:textId="77777777" w:rsidR="00EE7782" w:rsidRDefault="00EE7782" w:rsidP="00EE7782">
      <w:pPr>
        <w:rPr>
          <w:lang w:bidi="sv-SE"/>
        </w:rPr>
      </w:pPr>
      <w:r>
        <w:rPr>
          <w:lang w:bidi="sv-SE"/>
        </w:rPr>
        <w:t>Beslut som tas inom ansvarsområdet för Vägfogden genererar stora ekonomiska utlägg och då är det viktigt att frågorna som presenteras görs av den som är mest insatt.</w:t>
      </w:r>
      <w:r>
        <w:rPr>
          <w:lang w:bidi="sv-SE"/>
        </w:rPr>
        <w:br/>
        <w:t>Allt i linje för att kunna fatta rätt beslut vid rätt tillfälle.</w:t>
      </w:r>
    </w:p>
    <w:p w14:paraId="2C93BD45" w14:textId="5DC5C379" w:rsidR="00EE7782" w:rsidRDefault="00EE7782" w:rsidP="00EE7782">
      <w:pPr>
        <w:rPr>
          <w:lang w:bidi="sv-SE"/>
        </w:rPr>
      </w:pPr>
      <w:r>
        <w:rPr>
          <w:lang w:bidi="sv-SE"/>
        </w:rPr>
        <w:t>Härmed föreslås att en suppleantplats avsätts till Vägfogderollen.</w:t>
      </w:r>
    </w:p>
    <w:p w14:paraId="2F7270AF" w14:textId="77777777" w:rsidR="00EE7782" w:rsidRPr="00EE7782" w:rsidRDefault="00EE7782" w:rsidP="00EE7782">
      <w:pPr>
        <w:rPr>
          <w:i/>
          <w:iCs/>
          <w:lang w:bidi="sv-SE"/>
        </w:rPr>
      </w:pPr>
      <w:r w:rsidRPr="00EE7782">
        <w:rPr>
          <w:i/>
          <w:iCs/>
          <w:lang w:bidi="sv-SE"/>
        </w:rPr>
        <w:t>Benny Hedlund</w:t>
      </w:r>
    </w:p>
    <w:p w14:paraId="06E8E3A9" w14:textId="77777777" w:rsidR="00EE7782" w:rsidRDefault="00EE7782" w:rsidP="00EE7782">
      <w:pPr>
        <w:rPr>
          <w:lang w:bidi="sv-SE"/>
        </w:rPr>
      </w:pPr>
    </w:p>
    <w:p w14:paraId="3AD0DC01" w14:textId="77777777" w:rsidR="00EE7782" w:rsidRDefault="00EE7782" w:rsidP="00EE7782">
      <w:pPr>
        <w:rPr>
          <w:lang w:bidi="sv-SE"/>
        </w:rPr>
      </w:pPr>
      <w:r w:rsidRPr="0040260B">
        <w:rPr>
          <w:highlight w:val="yellow"/>
          <w:lang w:bidi="sv-SE"/>
        </w:rPr>
        <w:t>Styrelsen har som rutin att vid särskilda tillfällen kalla in områdesansvariga eller en specifik ansvarig beroende på vad som ska avhandlas.</w:t>
      </w:r>
      <w:r>
        <w:rPr>
          <w:lang w:bidi="sv-SE"/>
        </w:rPr>
        <w:br/>
      </w:r>
      <w:r w:rsidRPr="0040260B">
        <w:rPr>
          <w:highlight w:val="yellow"/>
          <w:lang w:bidi="sv-SE"/>
        </w:rPr>
        <w:t>Styrelsen kommer fortsättningsvis att regelbundet kalla områdesansvariga för avstämning/rapportering.</w:t>
      </w:r>
      <w:r>
        <w:rPr>
          <w:lang w:bidi="sv-SE"/>
        </w:rPr>
        <w:t xml:space="preserve"> </w:t>
      </w:r>
      <w:r>
        <w:rPr>
          <w:lang w:bidi="sv-SE"/>
        </w:rPr>
        <w:br/>
      </w:r>
      <w:r>
        <w:rPr>
          <w:lang w:bidi="sv-SE"/>
        </w:rPr>
        <w:br/>
      </w:r>
      <w:r w:rsidRPr="0040260B">
        <w:rPr>
          <w:highlight w:val="yellow"/>
          <w:lang w:bidi="sv-SE"/>
        </w:rPr>
        <w:t>Enligt föreningens stadgar är det valberedningen som föreslår suppleanter till styrelsen.</w:t>
      </w:r>
    </w:p>
    <w:p w14:paraId="4FF684C9" w14:textId="77777777" w:rsidR="00EE7782" w:rsidRPr="00EE7782" w:rsidRDefault="00EE7782" w:rsidP="00EE7782">
      <w:pPr>
        <w:rPr>
          <w:sz w:val="24"/>
          <w:szCs w:val="24"/>
        </w:rPr>
      </w:pPr>
    </w:p>
    <w:sectPr w:rsidR="00EE7782" w:rsidRPr="00EE77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1AC6" w14:textId="77777777" w:rsidR="0006131D" w:rsidRDefault="0006131D" w:rsidP="00C6418D">
      <w:pPr>
        <w:spacing w:after="0" w:line="240" w:lineRule="auto"/>
      </w:pPr>
      <w:r>
        <w:separator/>
      </w:r>
    </w:p>
  </w:endnote>
  <w:endnote w:type="continuationSeparator" w:id="0">
    <w:p w14:paraId="6CF020B8" w14:textId="77777777" w:rsidR="0006131D" w:rsidRDefault="0006131D" w:rsidP="00C6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D977" w14:textId="77777777" w:rsidR="0006131D" w:rsidRDefault="0006131D" w:rsidP="00C6418D">
      <w:pPr>
        <w:spacing w:after="0" w:line="240" w:lineRule="auto"/>
      </w:pPr>
      <w:r>
        <w:separator/>
      </w:r>
    </w:p>
  </w:footnote>
  <w:footnote w:type="continuationSeparator" w:id="0">
    <w:p w14:paraId="193BDC93" w14:textId="77777777" w:rsidR="0006131D" w:rsidRDefault="0006131D" w:rsidP="00C6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063158"/>
      <w:docPartObj>
        <w:docPartGallery w:val="Page Numbers (Top of Page)"/>
        <w:docPartUnique/>
      </w:docPartObj>
    </w:sdtPr>
    <w:sdtContent>
      <w:p w14:paraId="3CC7A8BD" w14:textId="0C56D076" w:rsidR="00C6418D" w:rsidRDefault="00C6418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1B797" w14:textId="453E4687" w:rsidR="00C6418D" w:rsidRDefault="007C1C7E" w:rsidP="007C1C7E">
    <w:pPr>
      <w:pStyle w:val="Rubrik1"/>
      <w:pBdr>
        <w:bottom w:val="single" w:sz="4" w:space="1" w:color="auto"/>
      </w:pBdr>
      <w:spacing w:before="0"/>
    </w:pPr>
    <w:r w:rsidRPr="007C1C7E">
      <w:t>Motioner från medlemmar till årsmöte ESF 210718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58B"/>
    <w:multiLevelType w:val="multilevel"/>
    <w:tmpl w:val="587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9B"/>
    <w:rsid w:val="0006131D"/>
    <w:rsid w:val="00234DAE"/>
    <w:rsid w:val="007C1C7E"/>
    <w:rsid w:val="00BC119B"/>
    <w:rsid w:val="00C6418D"/>
    <w:rsid w:val="00E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DCE4F"/>
  <w15:chartTrackingRefBased/>
  <w15:docId w15:val="{4299CA26-4355-4ADA-AC7D-5744D25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1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1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C1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BC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BC119B"/>
  </w:style>
  <w:style w:type="paragraph" w:styleId="Sidhuvud">
    <w:name w:val="header"/>
    <w:basedOn w:val="Normal"/>
    <w:link w:val="SidhuvudChar"/>
    <w:uiPriority w:val="99"/>
    <w:unhideWhenUsed/>
    <w:rsid w:val="00C6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418D"/>
  </w:style>
  <w:style w:type="paragraph" w:styleId="Sidfot">
    <w:name w:val="footer"/>
    <w:basedOn w:val="Normal"/>
    <w:link w:val="SidfotChar"/>
    <w:uiPriority w:val="99"/>
    <w:unhideWhenUsed/>
    <w:rsid w:val="00C6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9173-E952-43A5-8E84-8CB12F17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Harg Eisen</dc:creator>
  <cp:keywords/>
  <dc:description/>
  <cp:lastModifiedBy>Margareta Harg Eisen</cp:lastModifiedBy>
  <cp:revision>2</cp:revision>
  <dcterms:created xsi:type="dcterms:W3CDTF">2021-06-30T14:17:00Z</dcterms:created>
  <dcterms:modified xsi:type="dcterms:W3CDTF">2021-06-30T14:44:00Z</dcterms:modified>
</cp:coreProperties>
</file>